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564" w:rsidRDefault="10BC46C2" w14:paraId="2C078E63" w14:noSpellErr="1" w14:textId="0F9D34D2">
      <w:r w:rsidRPr="031F192F" w:rsidR="10BC46C2">
        <w:rPr>
          <w:b w:val="1"/>
          <w:bCs w:val="1"/>
        </w:rPr>
        <w:t>Establishing HOPE at Your Base</w:t>
      </w:r>
    </w:p>
    <w:p w:rsidR="031F192F" w:rsidRDefault="031F192F" w14:paraId="12C42503" w14:textId="3EE747B5"/>
    <w:p w:rsidR="10BC46C2" w:rsidP="031F192F" w:rsidRDefault="10BC46C2" w14:paraId="3D16B5E5" w14:textId="3C19CB71">
      <w:pPr>
        <w:pStyle w:val="ListParagraph"/>
        <w:numPr>
          <w:ilvl w:val="0"/>
          <w:numId w:val="1"/>
        </w:numPr>
        <w:rPr/>
      </w:pPr>
      <w:r w:rsidR="10BC46C2">
        <w:rPr/>
        <w:t>Assign a HOPE RST</w:t>
      </w:r>
    </w:p>
    <w:p w:rsidR="10BC46C2" w:rsidP="031F192F" w:rsidRDefault="10BC46C2" w14:paraId="5C2B06ED" w14:textId="3DF30291">
      <w:pPr>
        <w:pStyle w:val="ListParagraph"/>
        <w:numPr>
          <w:ilvl w:val="0"/>
          <w:numId w:val="1"/>
        </w:numPr>
        <w:rPr/>
      </w:pPr>
      <w:r w:rsidR="10BC46C2">
        <w:rPr/>
        <w:t xml:space="preserve">Read </w:t>
      </w:r>
      <w:hyperlink r:id="Re35ef6d0d6504e77">
        <w:r w:rsidRPr="031F192F" w:rsidR="10BC46C2">
          <w:rPr>
            <w:rStyle w:val="Hyperlink"/>
          </w:rPr>
          <w:t>DAFI 52-101 Paragraph 5.3</w:t>
        </w:r>
      </w:hyperlink>
    </w:p>
    <w:p w:rsidR="10BC46C2" w:rsidP="031F192F" w:rsidRDefault="10BC46C2" w14:paraId="3E28EC71" w14:textId="553EAD77">
      <w:pPr>
        <w:pStyle w:val="ListParagraph"/>
        <w:numPr>
          <w:ilvl w:val="0"/>
          <w:numId w:val="1"/>
        </w:numPr>
        <w:rPr/>
      </w:pPr>
      <w:r w:rsidR="10BC46C2">
        <w:rPr/>
        <w:t>Read HOPE Implementation Guide</w:t>
      </w:r>
    </w:p>
    <w:p w:rsidR="10BC46C2" w:rsidP="031F192F" w:rsidRDefault="10BC46C2" w14:paraId="4898FA69" w14:textId="1A7E7D31">
      <w:pPr>
        <w:pStyle w:val="ListParagraph"/>
        <w:numPr>
          <w:ilvl w:val="0"/>
          <w:numId w:val="1"/>
        </w:numPr>
        <w:rPr/>
      </w:pPr>
      <w:r w:rsidR="10BC46C2">
        <w:rPr/>
        <w:t>Understand HOPE requirements &amp; identify needs at SQ/GP/Installation level through AMP, trends, and needs assessment</w:t>
      </w:r>
    </w:p>
    <w:p w:rsidR="10BC46C2" w:rsidP="031F192F" w:rsidRDefault="10BC46C2" w14:paraId="5B0462AA" w14:textId="39A8E123">
      <w:pPr>
        <w:pStyle w:val="ListParagraph"/>
        <w:numPr>
          <w:ilvl w:val="0"/>
          <w:numId w:val="1"/>
        </w:numPr>
        <w:rPr/>
      </w:pPr>
      <w:r w:rsidR="10BC46C2">
        <w:rPr/>
        <w:t>Brief your leadership, get their buy-in</w:t>
      </w:r>
    </w:p>
    <w:p w:rsidR="10BC46C2" w:rsidP="031F192F" w:rsidRDefault="10BC46C2" w14:paraId="645281AC" w14:textId="11DBD94D">
      <w:pPr>
        <w:pStyle w:val="ListParagraph"/>
        <w:numPr>
          <w:ilvl w:val="0"/>
          <w:numId w:val="1"/>
        </w:numPr>
        <w:rPr/>
      </w:pPr>
      <w:r w:rsidR="10BC46C2">
        <w:rPr/>
        <w:t>Contextualize the HOPE Handbook (link this too the Handbook as well) to your base</w:t>
      </w:r>
    </w:p>
    <w:p w:rsidR="10BC46C2" w:rsidP="031F192F" w:rsidRDefault="10BC46C2" w14:paraId="30E2DDDB" w14:textId="01AFBF4A">
      <w:pPr>
        <w:pStyle w:val="ListParagraph"/>
        <w:numPr>
          <w:ilvl w:val="0"/>
          <w:numId w:val="1"/>
        </w:numPr>
        <w:rPr/>
      </w:pPr>
      <w:r w:rsidR="10BC46C2">
        <w:rPr/>
        <w:t>Develop core &amp; recurring training plans that work for your base (see Implementation Guide for details).</w:t>
      </w:r>
    </w:p>
    <w:p w:rsidR="10BC46C2" w:rsidP="031F192F" w:rsidRDefault="10BC46C2" w14:paraId="5439416B" w14:textId="27326AB5">
      <w:pPr>
        <w:pStyle w:val="ListParagraph"/>
        <w:numPr>
          <w:ilvl w:val="0"/>
          <w:numId w:val="1"/>
        </w:numPr>
        <w:rPr/>
      </w:pPr>
      <w:r w:rsidR="10BC46C2">
        <w:rPr/>
        <w:t>Recruit volunteers</w:t>
      </w:r>
    </w:p>
    <w:p w:rsidR="10BC46C2" w:rsidP="031F192F" w:rsidRDefault="10BC46C2" w14:paraId="0B74BB3B" w14:textId="5E0AC29A">
      <w:pPr>
        <w:pStyle w:val="ListParagraph"/>
        <w:numPr>
          <w:ilvl w:val="0"/>
          <w:numId w:val="1"/>
        </w:numPr>
        <w:rPr/>
      </w:pPr>
      <w:r w:rsidR="10BC46C2">
        <w:rPr/>
        <w:t>As needed, collaborate with key players such as helping agencies, integrated resilience teams, and embedded HC partners</w:t>
      </w:r>
    </w:p>
    <w:p w:rsidR="10BC46C2" w:rsidP="031F192F" w:rsidRDefault="10BC46C2" w14:paraId="79D613E0" w14:textId="570128BE">
      <w:pPr>
        <w:pStyle w:val="ListParagraph"/>
        <w:numPr>
          <w:ilvl w:val="0"/>
          <w:numId w:val="1"/>
        </w:numPr>
        <w:rPr/>
      </w:pPr>
      <w:r w:rsidR="10BC46C2">
        <w:rPr/>
        <w:t xml:space="preserve">Establish future </w:t>
      </w:r>
      <w:r w:rsidR="10BC46C2">
        <w:rPr/>
        <w:t>objectives</w:t>
      </w:r>
      <w:r w:rsidR="10BC46C2">
        <w:rPr/>
        <w:t xml:space="preserve"> by coordinating events, continual training, and integrating HC volunteers</w:t>
      </w:r>
    </w:p>
    <w:p w:rsidR="10BC46C2" w:rsidP="031F192F" w:rsidRDefault="10BC46C2" w14:paraId="30510EA4" w14:textId="4417067F">
      <w:pPr>
        <w:pStyle w:val="ListParagraph"/>
        <w:numPr>
          <w:ilvl w:val="0"/>
          <w:numId w:val="1"/>
        </w:numPr>
        <w:rPr/>
      </w:pPr>
      <w:r w:rsidR="10BC46C2">
        <w:rPr/>
        <w:t>Connect with HCX through your MAJCOM for questions, concerns.</w:t>
      </w:r>
    </w:p>
    <w:sectPr w:rsidR="10BC46C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7b2507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2A0103"/>
    <w:rsid w:val="005A4002"/>
    <w:rsid w:val="00E87564"/>
    <w:rsid w:val="02C28E27"/>
    <w:rsid w:val="031F192F"/>
    <w:rsid w:val="10BC46C2"/>
    <w:rsid w:val="272A0103"/>
    <w:rsid w:val="73EAD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0103"/>
  <w15:chartTrackingRefBased/>
  <w15:docId w15:val="{519C39C1-FBA8-4840-885C-DB6B61BB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31F192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31F192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static.e-publishing.af.mil/production/1/af_hc/publication/afi52-101/afi52-101.pdf" TargetMode="External" Id="Re35ef6d0d6504e77" /><Relationship Type="http://schemas.openxmlformats.org/officeDocument/2006/relationships/numbering" Target="numbering.xml" Id="Rfcbd1cd06a0f438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CROCKER, NATHAN B CTR USAF AFDW AF/AF/HC</dc:creator>
  <keywords/>
  <dc:description/>
  <lastModifiedBy>CROCKER, NATHAN B CTR USAF AFDW AF/AF/HC</lastModifiedBy>
  <revision>2</revision>
  <dcterms:created xsi:type="dcterms:W3CDTF">2026-04-01T14:49:00.0000000Z</dcterms:created>
  <dcterms:modified xsi:type="dcterms:W3CDTF">2026-04-01T14:50:39.3953466Z</dcterms:modified>
</coreProperties>
</file>